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03" w:rsidRDefault="00A90C03">
      <w:bookmarkStart w:id="0" w:name="_GoBack"/>
      <w:bookmarkEnd w:id="0"/>
    </w:p>
    <w:tbl>
      <w:tblPr>
        <w:tblW w:w="25502" w:type="dxa"/>
        <w:tblCellSpacing w:w="15" w:type="dxa"/>
        <w:tblInd w:w="-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"/>
        <w:gridCol w:w="15149"/>
        <w:gridCol w:w="344"/>
        <w:gridCol w:w="344"/>
        <w:gridCol w:w="9619"/>
      </w:tblGrid>
      <w:tr w:rsidR="00C15A0C" w:rsidRPr="00C15A0C" w:rsidTr="00A90C03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65" w:type="dxa"/>
              <w:left w:w="225" w:type="dxa"/>
              <w:bottom w:w="225" w:type="dxa"/>
              <w:right w:w="150" w:type="dxa"/>
            </w:tcMar>
            <w:hideMark/>
          </w:tcPr>
          <w:p w:rsidR="00A90C03" w:rsidRPr="00E64BDC" w:rsidRDefault="00A90C03" w:rsidP="00C15A0C"/>
        </w:tc>
        <w:tc>
          <w:tcPr>
            <w:tcW w:w="9604" w:type="dxa"/>
            <w:gridSpan w:val="2"/>
            <w:shd w:val="clear" w:color="auto" w:fill="FFFFFF"/>
            <w:tcMar>
              <w:top w:w="165" w:type="dxa"/>
              <w:left w:w="0" w:type="dxa"/>
              <w:bottom w:w="225" w:type="dxa"/>
              <w:right w:w="225" w:type="dxa"/>
            </w:tcMar>
            <w:hideMark/>
          </w:tcPr>
          <w:p w:rsidR="00C15A0C" w:rsidRPr="00E64BDC" w:rsidRDefault="00C15A0C" w:rsidP="00C15A0C">
            <w:r w:rsidRPr="00E64BDC">
              <w:rPr>
                <w:rFonts w:ascii="Verdana" w:hAnsi="Verdana"/>
                <w:b/>
                <w:bCs/>
                <w:color w:val="55524E"/>
                <w:sz w:val="40"/>
                <w:szCs w:val="40"/>
                <w:shd w:val="clear" w:color="auto" w:fill="FFFFFF"/>
                <w:lang w:val="ru-RU"/>
              </w:rPr>
              <w:t>  П Л А Н</w:t>
            </w:r>
          </w:p>
        </w:tc>
      </w:tr>
      <w:tr w:rsidR="00C15A0C" w:rsidRPr="00C15A0C" w:rsidTr="00A90C03">
        <w:trPr>
          <w:gridBefore w:val="1"/>
          <w:gridAfter w:val="1"/>
          <w:wAfter w:w="8946" w:type="dxa"/>
          <w:tblCellSpacing w:w="15" w:type="dxa"/>
        </w:trPr>
        <w:tc>
          <w:tcPr>
            <w:tcW w:w="15119" w:type="dxa"/>
            <w:shd w:val="clear" w:color="auto" w:fill="FFFFFF"/>
            <w:tcMar>
              <w:top w:w="165" w:type="dxa"/>
              <w:left w:w="225" w:type="dxa"/>
              <w:bottom w:w="225" w:type="dxa"/>
              <w:right w:w="150" w:type="dxa"/>
            </w:tcMar>
            <w:hideMark/>
          </w:tcPr>
          <w:p w:rsidR="00C15A0C" w:rsidRPr="00E64BDC" w:rsidRDefault="00C15A0C" w:rsidP="00C15A0C">
            <w:pPr>
              <w:shd w:val="clear" w:color="auto" w:fill="FFFFFF"/>
              <w:jc w:val="center"/>
              <w:rPr>
                <w:rFonts w:ascii="Verdana" w:hAnsi="Verdana"/>
                <w:color w:val="55524E"/>
                <w:sz w:val="18"/>
                <w:szCs w:val="18"/>
              </w:rPr>
            </w:pPr>
            <w:r w:rsidRPr="00E64BDC">
              <w:rPr>
                <w:rFonts w:ascii="Verdana" w:hAnsi="Verdana"/>
                <w:b/>
                <w:bCs/>
                <w:color w:val="55524E"/>
                <w:sz w:val="18"/>
                <w:szCs w:val="18"/>
              </w:rPr>
              <w:t> </w:t>
            </w:r>
          </w:p>
        </w:tc>
        <w:tc>
          <w:tcPr>
            <w:tcW w:w="1286" w:type="dxa"/>
            <w:gridSpan w:val="2"/>
            <w:shd w:val="clear" w:color="auto" w:fill="FFFFFF"/>
            <w:tcMar>
              <w:top w:w="165" w:type="dxa"/>
              <w:left w:w="0" w:type="dxa"/>
              <w:bottom w:w="225" w:type="dxa"/>
              <w:right w:w="225" w:type="dxa"/>
            </w:tcMar>
            <w:hideMark/>
          </w:tcPr>
          <w:p w:rsidR="00C15A0C" w:rsidRPr="00E64BDC" w:rsidRDefault="00C15A0C" w:rsidP="00C15A0C">
            <w:pPr>
              <w:shd w:val="clear" w:color="auto" w:fill="FFFFFF"/>
              <w:jc w:val="center"/>
              <w:rPr>
                <w:rFonts w:ascii="Verdana" w:hAnsi="Verdana"/>
                <w:color w:val="55524E"/>
                <w:sz w:val="18"/>
                <w:szCs w:val="18"/>
              </w:rPr>
            </w:pPr>
            <w:r w:rsidRPr="00E64BDC">
              <w:rPr>
                <w:rFonts w:ascii="Verdana" w:hAnsi="Verdana"/>
                <w:b/>
                <w:bCs/>
                <w:color w:val="55524E"/>
                <w:sz w:val="18"/>
                <w:szCs w:val="18"/>
              </w:rPr>
              <w:t> </w:t>
            </w:r>
          </w:p>
        </w:tc>
      </w:tr>
    </w:tbl>
    <w:p w:rsidR="00C15A0C" w:rsidRDefault="00C15A0C" w:rsidP="00C15A0C">
      <w:pPr>
        <w:rPr>
          <w:lang w:val="en-US" w:eastAsia="en-US"/>
        </w:rPr>
      </w:pPr>
      <w:r>
        <w:rPr>
          <w:rFonts w:ascii="Verdana" w:hAnsi="Verdana"/>
          <w:b/>
          <w:bCs/>
          <w:color w:val="55524E"/>
          <w:sz w:val="40"/>
          <w:szCs w:val="40"/>
          <w:shd w:val="clear" w:color="auto" w:fill="FFFFFF"/>
          <w:lang w:val="ru-RU"/>
        </w:rPr>
        <w:t xml:space="preserve">                                        П Л А Н</w:t>
      </w:r>
    </w:p>
    <w:p w:rsidR="00C15A0C" w:rsidRDefault="00C15A0C" w:rsidP="00C15A0C">
      <w:pPr>
        <w:shd w:val="clear" w:color="auto" w:fill="FFFFFF"/>
        <w:jc w:val="center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b/>
          <w:bCs/>
          <w:color w:val="55524E"/>
          <w:sz w:val="18"/>
          <w:szCs w:val="18"/>
        </w:rPr>
        <w:t> </w:t>
      </w:r>
    </w:p>
    <w:p w:rsidR="00C15A0C" w:rsidRDefault="00C15A0C" w:rsidP="00C15A0C">
      <w:pPr>
        <w:shd w:val="clear" w:color="auto" w:fill="FFFFFF"/>
        <w:jc w:val="center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ЗА РАБОТАТА НА КОМИСИЯТА</w:t>
      </w:r>
    </w:p>
    <w:p w:rsidR="00C15A0C" w:rsidRDefault="00C15A0C" w:rsidP="00C15A0C">
      <w:pPr>
        <w:shd w:val="clear" w:color="auto" w:fill="FFFFFF"/>
        <w:jc w:val="center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ПО БЕЗОПАСНОСТ НА ДВИЖЕНИЕТО ПО ПЪТИЩАТА</w:t>
      </w:r>
    </w:p>
    <w:p w:rsidR="00C15A0C" w:rsidRDefault="00C15A0C" w:rsidP="00C15A0C">
      <w:pPr>
        <w:shd w:val="clear" w:color="auto" w:fill="FFFFFF"/>
        <w:ind w:left="3540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    </w:t>
      </w:r>
      <w:r w:rsidR="001D4F56">
        <w:rPr>
          <w:rFonts w:ascii="Verdana" w:hAnsi="Verdana"/>
          <w:color w:val="55524E"/>
          <w:sz w:val="18"/>
          <w:szCs w:val="18"/>
        </w:rPr>
        <w:t>                за учебната 2024 / 2025</w:t>
      </w:r>
      <w:r>
        <w:rPr>
          <w:rFonts w:ascii="Verdana" w:hAnsi="Verdana"/>
          <w:color w:val="55524E"/>
          <w:sz w:val="18"/>
          <w:szCs w:val="18"/>
        </w:rPr>
        <w:t> г.</w:t>
      </w:r>
    </w:p>
    <w:p w:rsidR="00C15A0C" w:rsidRDefault="00C15A0C" w:rsidP="00C15A0C">
      <w:pPr>
        <w:shd w:val="clear" w:color="auto" w:fill="FFFFFF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b/>
          <w:bCs/>
          <w:color w:val="55524E"/>
          <w:sz w:val="18"/>
          <w:szCs w:val="18"/>
          <w:u w:val="single"/>
        </w:rPr>
        <w:t>І</w:t>
      </w:r>
      <w:r>
        <w:rPr>
          <w:rFonts w:ascii="Verdana" w:hAnsi="Verdana"/>
          <w:color w:val="55524E"/>
          <w:sz w:val="18"/>
          <w:szCs w:val="18"/>
          <w:u w:val="single"/>
        </w:rPr>
        <w:t>. ОБЩИ ПОЛОЖЕНИЯ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:rsidR="00C15A0C" w:rsidRDefault="00C15A0C" w:rsidP="00C15A0C">
      <w:pPr>
        <w:shd w:val="clear" w:color="auto" w:fill="FFFFFF"/>
        <w:ind w:left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1.Обучението по БДП е задължително и се осъществява в съответствие с държавните образователни изисквания.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2.Обучението се провежда по одобрени от МОН учебни програми за І - X клас и модули XІ - XІІ клас  утвърдени със Заповед </w:t>
      </w:r>
      <w:r>
        <w:rPr>
          <w:rStyle w:val="st"/>
          <w:rFonts w:ascii="Verdana" w:hAnsi="Verdana"/>
          <w:color w:val="55524E"/>
        </w:rPr>
        <w:t>№ РД09-660/15.03.2021 г.</w:t>
      </w:r>
      <w:r>
        <w:rPr>
          <w:rFonts w:ascii="Verdana" w:hAnsi="Verdana"/>
          <w:color w:val="55524E"/>
          <w:sz w:val="18"/>
          <w:szCs w:val="18"/>
        </w:rPr>
        <w:t> на министъра на образованието и науката.  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3. Комисията  по безопасност на движение по пътищата  има за задача да организира и осигурява необходимите условия за осъществяване на учебно-възпитателния процес по безопасност на движението в ЦПЛР-ОДК Ихтиман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4.Комисията информира и осигурява условия на учителите за участие в семинари и програми за обучение по БДП.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> 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ІІ. ОРГАНИЗАЦИЯ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b/>
          <w:bCs/>
          <w:color w:val="55524E"/>
          <w:sz w:val="18"/>
          <w:szCs w:val="18"/>
        </w:rPr>
        <w:t> 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1. Извършва се от директора на учебното заведение със съдействието на комисията по БДП и участието на длъжностни лица от местните организации на МВР.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2. За</w:t>
      </w:r>
      <w:r w:rsidR="002351F4">
        <w:rPr>
          <w:rFonts w:ascii="Verdana" w:hAnsi="Verdana"/>
          <w:color w:val="55524E"/>
          <w:sz w:val="18"/>
          <w:szCs w:val="18"/>
        </w:rPr>
        <w:t xml:space="preserve">нятията се провеждат от </w:t>
      </w:r>
      <w:r>
        <w:rPr>
          <w:rFonts w:ascii="Verdana" w:hAnsi="Verdana"/>
          <w:color w:val="55524E"/>
          <w:sz w:val="18"/>
          <w:szCs w:val="18"/>
        </w:rPr>
        <w:t xml:space="preserve"> ръководители</w:t>
      </w:r>
      <w:r w:rsidR="002351F4">
        <w:rPr>
          <w:rFonts w:ascii="Verdana" w:hAnsi="Verdana"/>
          <w:color w:val="55524E"/>
          <w:sz w:val="18"/>
          <w:szCs w:val="18"/>
        </w:rPr>
        <w:t>те</w:t>
      </w:r>
      <w:r>
        <w:rPr>
          <w:rFonts w:ascii="Verdana" w:hAnsi="Verdana"/>
          <w:color w:val="55524E"/>
          <w:sz w:val="18"/>
          <w:szCs w:val="18"/>
        </w:rPr>
        <w:t xml:space="preserve"> и </w:t>
      </w:r>
      <w:r w:rsidR="002351F4">
        <w:rPr>
          <w:rFonts w:ascii="Verdana" w:hAnsi="Verdana"/>
          <w:color w:val="55524E"/>
          <w:sz w:val="18"/>
          <w:szCs w:val="18"/>
        </w:rPr>
        <w:t xml:space="preserve">учителите по БДП </w:t>
      </w:r>
      <w:r>
        <w:rPr>
          <w:rFonts w:ascii="Verdana" w:hAnsi="Verdana"/>
          <w:color w:val="55524E"/>
          <w:sz w:val="18"/>
          <w:szCs w:val="18"/>
        </w:rPr>
        <w:t xml:space="preserve"> през учебната година, съобразени с конкретните специфични условия за обучение.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3. При подготовката на учебните занятия по БДП и за реализирането на настоящия план се използва: специализирана литература,</w:t>
      </w:r>
      <w:r>
        <w:rPr>
          <w:rFonts w:ascii="Arial" w:hAnsi="Arial" w:cs="Arial"/>
          <w:color w:val="55524E"/>
          <w:sz w:val="18"/>
          <w:szCs w:val="18"/>
        </w:rPr>
        <w:t> </w:t>
      </w:r>
      <w:r>
        <w:rPr>
          <w:rFonts w:ascii="Verdana" w:hAnsi="Verdana"/>
          <w:color w:val="55524E"/>
          <w:sz w:val="18"/>
          <w:szCs w:val="18"/>
        </w:rPr>
        <w:t>учебни тетрадки, учебно методически помагала и други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> 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ІІІ. ЦЕЛИ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b/>
          <w:bCs/>
          <w:color w:val="55524E"/>
          <w:sz w:val="18"/>
          <w:szCs w:val="18"/>
        </w:rPr>
        <w:t> 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1. Опазване живота и зд</w:t>
      </w:r>
      <w:r w:rsidR="002351F4">
        <w:rPr>
          <w:rFonts w:ascii="Verdana" w:hAnsi="Verdana"/>
          <w:color w:val="55524E"/>
          <w:sz w:val="18"/>
          <w:szCs w:val="18"/>
        </w:rPr>
        <w:t>равето на учениците, в ЦПЛР</w:t>
      </w:r>
      <w:r>
        <w:rPr>
          <w:rFonts w:ascii="Verdana" w:hAnsi="Verdana"/>
          <w:color w:val="55524E"/>
          <w:sz w:val="18"/>
          <w:szCs w:val="18"/>
        </w:rPr>
        <w:t xml:space="preserve"> и извън него.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2. Формиране у учениците на съзнателно и отговорно отношение към въпросите на личната безопасност и тази на околните, придобиване на основни знания и умения за разпознаване и оценка на опасните ситуации и оказване на помощ в случай на нужда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ІV. ЗАДАЧИ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b/>
          <w:bCs/>
          <w:color w:val="55524E"/>
          <w:sz w:val="18"/>
          <w:szCs w:val="18"/>
        </w:rPr>
        <w:t> 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lastRenderedPageBreak/>
        <w:t>1. Формиране на система от специални знания, умения и навици, необходими за успешната адаптация към условията на движението по пътя.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2. Разширяване кръгозора на знанията на учениците чрез запознаване с основните опасности, способите за тяхното предотвратяване и защитата на човека от въздействията с опасен характер, предизвикани от уличното движение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         3. Повишаване нивото на професионална подготовка и намаляване на безотговорността и неумението правилно да се определи собственото поведение при екстремни ситуации на пътя.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4. Осигуряване знания за безопасно движение и за особеностите и опасностите на движението по пътищата.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5. Създаване на оптимални условия за безопасно придвижване на учениците чрез изучаване правилата за движение по пътищата и с активната подкрепа на родители и учители.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6. Осигуряването </w:t>
      </w:r>
      <w:r w:rsidR="002351F4">
        <w:rPr>
          <w:rFonts w:ascii="Verdana" w:hAnsi="Verdana"/>
          <w:color w:val="55524E"/>
          <w:sz w:val="18"/>
          <w:szCs w:val="18"/>
        </w:rPr>
        <w:t>на безопасен път</w:t>
      </w:r>
      <w:r>
        <w:rPr>
          <w:rFonts w:ascii="Verdana" w:hAnsi="Verdana"/>
          <w:color w:val="55524E"/>
          <w:sz w:val="18"/>
          <w:szCs w:val="18"/>
        </w:rPr>
        <w:t xml:space="preserve"> на ученици  в съответствие с разпоредби на министъра на образованието и науката и нормативни актове на други компетентни орган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b/>
          <w:bCs/>
          <w:color w:val="55524E"/>
          <w:sz w:val="18"/>
          <w:szCs w:val="18"/>
        </w:rPr>
        <w:t> 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V. ДЕЙНОСТИ И МЕРОПРИЯТИЯ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>1</w:t>
      </w:r>
      <w:r w:rsidR="002351F4">
        <w:rPr>
          <w:rFonts w:ascii="Verdana" w:hAnsi="Verdana"/>
          <w:color w:val="55524E"/>
          <w:sz w:val="18"/>
          <w:szCs w:val="18"/>
        </w:rPr>
        <w:t xml:space="preserve">.Изграждане </w:t>
      </w:r>
      <w:proofErr w:type="gramStart"/>
      <w:r w:rsidR="002351F4">
        <w:rPr>
          <w:rFonts w:ascii="Verdana" w:hAnsi="Verdana"/>
          <w:color w:val="55524E"/>
          <w:sz w:val="18"/>
          <w:szCs w:val="18"/>
        </w:rPr>
        <w:t xml:space="preserve">на </w:t>
      </w:r>
      <w:r>
        <w:rPr>
          <w:rFonts w:ascii="Verdana" w:hAnsi="Verdana"/>
          <w:color w:val="55524E"/>
          <w:sz w:val="18"/>
          <w:szCs w:val="18"/>
        </w:rPr>
        <w:t xml:space="preserve"> комисия</w:t>
      </w:r>
      <w:proofErr w:type="gramEnd"/>
      <w:r>
        <w:rPr>
          <w:rFonts w:ascii="Verdana" w:hAnsi="Verdana"/>
          <w:color w:val="55524E"/>
          <w:sz w:val="18"/>
          <w:szCs w:val="18"/>
        </w:rPr>
        <w:t xml:space="preserve"> по безопасност на движението по пътищата съгласно заповед </w:t>
      </w:r>
      <w:r w:rsidR="002351F4">
        <w:rPr>
          <w:rFonts w:ascii="Verdana" w:hAnsi="Verdana"/>
          <w:color w:val="000000"/>
          <w:sz w:val="18"/>
          <w:szCs w:val="18"/>
        </w:rPr>
        <w:t xml:space="preserve">№ </w:t>
      </w:r>
      <w:r w:rsidR="001D4F56">
        <w:rPr>
          <w:rFonts w:ascii="Verdana" w:hAnsi="Verdana"/>
          <w:color w:val="000000"/>
          <w:sz w:val="18"/>
          <w:szCs w:val="18"/>
        </w:rPr>
        <w:t>39/05. 01. 2025</w:t>
      </w:r>
      <w:r>
        <w:rPr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</w:rPr>
        <w:t>год.</w:t>
      </w:r>
      <w:r w:rsidR="00997C34">
        <w:rPr>
          <w:rFonts w:ascii="Verdana" w:hAnsi="Verdana"/>
          <w:color w:val="55524E"/>
          <w:sz w:val="18"/>
          <w:szCs w:val="18"/>
        </w:rPr>
        <w:t>на</w:t>
      </w:r>
      <w:proofErr w:type="spellEnd"/>
      <w:r w:rsidR="00997C34">
        <w:rPr>
          <w:rFonts w:ascii="Verdana" w:hAnsi="Verdana"/>
          <w:color w:val="55524E"/>
          <w:sz w:val="18"/>
          <w:szCs w:val="18"/>
        </w:rPr>
        <w:t xml:space="preserve"> Директора на ЦПЛР-ОДК</w:t>
      </w:r>
      <w:r>
        <w:rPr>
          <w:rFonts w:ascii="Verdana" w:hAnsi="Verdana"/>
          <w:color w:val="55524E"/>
          <w:sz w:val="18"/>
          <w:szCs w:val="18"/>
        </w:rPr>
        <w:t>”</w:t>
      </w:r>
    </w:p>
    <w:p w:rsidR="00C15A0C" w:rsidRDefault="00997C34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Председател: </w:t>
      </w:r>
      <w:proofErr w:type="spellStart"/>
      <w:r>
        <w:rPr>
          <w:rFonts w:ascii="Verdana" w:hAnsi="Verdana"/>
          <w:color w:val="55524E"/>
          <w:sz w:val="18"/>
          <w:szCs w:val="18"/>
        </w:rPr>
        <w:t>В.Петрова</w:t>
      </w:r>
      <w:proofErr w:type="spellEnd"/>
    </w:p>
    <w:p w:rsidR="00C15A0C" w:rsidRDefault="001D4F56" w:rsidP="00C15A0C">
      <w:pPr>
        <w:shd w:val="clear" w:color="auto" w:fill="FFFFFF"/>
        <w:ind w:left="708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и членове: Елена Цветанова</w:t>
      </w:r>
    </w:p>
    <w:p w:rsidR="00C15A0C" w:rsidRDefault="00C15A0C" w:rsidP="00C15A0C">
      <w:pPr>
        <w:shd w:val="clear" w:color="auto" w:fill="FFFFFF"/>
        <w:ind w:left="1416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    </w:t>
      </w:r>
      <w:r w:rsidR="00997C34">
        <w:rPr>
          <w:rFonts w:ascii="Verdana" w:hAnsi="Verdana"/>
          <w:color w:val="55524E"/>
          <w:sz w:val="18"/>
          <w:szCs w:val="18"/>
        </w:rPr>
        <w:t>Вера Димова</w:t>
      </w:r>
    </w:p>
    <w:p w:rsidR="00C15A0C" w:rsidRDefault="00C15A0C" w:rsidP="00C15A0C">
      <w:pPr>
        <w:shd w:val="clear" w:color="auto" w:fill="FFFFFF"/>
        <w:ind w:left="1416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>      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proofErr w:type="spellStart"/>
      <w:r>
        <w:rPr>
          <w:rFonts w:ascii="Verdana" w:hAnsi="Verdana"/>
          <w:color w:val="55524E"/>
          <w:sz w:val="18"/>
          <w:szCs w:val="18"/>
        </w:rPr>
        <w:t>Срок:</w:t>
      </w:r>
      <w:r w:rsidR="00997C34">
        <w:rPr>
          <w:rFonts w:ascii="Verdana" w:hAnsi="Verdana"/>
          <w:color w:val="55524E"/>
          <w:sz w:val="18"/>
          <w:szCs w:val="18"/>
        </w:rPr>
        <w:t>Постоянен</w:t>
      </w:r>
      <w:proofErr w:type="spellEnd"/>
      <w:r>
        <w:rPr>
          <w:rFonts w:ascii="Verdana" w:hAnsi="Verdana"/>
          <w:color w:val="55524E"/>
          <w:sz w:val="18"/>
          <w:szCs w:val="18"/>
        </w:rPr>
        <w:t>.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Директорът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2.Осигуряване на учителите по безопасност на движението по пътищата на съответните програми за изготвяне на тематично годишно разпределение.</w:t>
      </w:r>
    </w:p>
    <w:p w:rsidR="00C15A0C" w:rsidRDefault="001D4F56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15.04.2025</w:t>
      </w:r>
      <w:r w:rsidR="00C15A0C">
        <w:rPr>
          <w:rFonts w:ascii="Verdana" w:hAnsi="Verdana"/>
          <w:color w:val="55524E"/>
          <w:sz w:val="18"/>
          <w:szCs w:val="18"/>
        </w:rPr>
        <w:t> г.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Комисията по БДП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3.Сбирка на учителите по безопасност на движението</w:t>
      </w:r>
      <w:r w:rsidR="00997C34">
        <w:rPr>
          <w:rFonts w:ascii="Verdana" w:hAnsi="Verdana"/>
          <w:color w:val="55524E"/>
          <w:sz w:val="18"/>
          <w:szCs w:val="18"/>
        </w:rPr>
        <w:t xml:space="preserve"> по пътищата и</w:t>
      </w:r>
      <w:r>
        <w:rPr>
          <w:rFonts w:ascii="Verdana" w:hAnsi="Verdana"/>
          <w:color w:val="55524E"/>
          <w:sz w:val="18"/>
          <w:szCs w:val="18"/>
        </w:rPr>
        <w:t xml:space="preserve"> Указания за работата по БДП и  разглеждане на  учебните програми І - XІІ клас влезли в сила</w:t>
      </w:r>
      <w:r w:rsidR="00997C34">
        <w:rPr>
          <w:rFonts w:ascii="Verdana" w:hAnsi="Verdana"/>
          <w:color w:val="55524E"/>
          <w:sz w:val="18"/>
          <w:szCs w:val="18"/>
        </w:rPr>
        <w:t xml:space="preserve"> от учебната 2020</w:t>
      </w:r>
      <w:r>
        <w:rPr>
          <w:rFonts w:ascii="Verdana" w:hAnsi="Verdana"/>
          <w:color w:val="55524E"/>
          <w:sz w:val="18"/>
          <w:szCs w:val="18"/>
        </w:rPr>
        <w:t>/</w:t>
      </w:r>
      <w:r w:rsidR="00997C34">
        <w:rPr>
          <w:rFonts w:ascii="Verdana" w:hAnsi="Verdana"/>
          <w:color w:val="55524E"/>
          <w:sz w:val="18"/>
          <w:szCs w:val="18"/>
        </w:rPr>
        <w:t>2021</w:t>
      </w:r>
      <w:r>
        <w:rPr>
          <w:rFonts w:ascii="Verdana" w:hAnsi="Verdana"/>
          <w:color w:val="55524E"/>
          <w:sz w:val="18"/>
          <w:szCs w:val="18"/>
        </w:rPr>
        <w:t xml:space="preserve"> година,</w:t>
      </w:r>
    </w:p>
    <w:p w:rsidR="00C15A0C" w:rsidRDefault="00997C34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Срок: </w:t>
      </w:r>
      <w:proofErr w:type="spellStart"/>
      <w:r>
        <w:rPr>
          <w:rFonts w:ascii="Verdana" w:hAnsi="Verdana"/>
          <w:color w:val="55524E"/>
          <w:sz w:val="18"/>
          <w:szCs w:val="18"/>
        </w:rPr>
        <w:t>м.април</w:t>
      </w:r>
      <w:proofErr w:type="spellEnd"/>
    </w:p>
    <w:p w:rsidR="00C15A0C" w:rsidRDefault="00997C34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Директорът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4.Вклю</w:t>
      </w:r>
      <w:r w:rsidR="00997C34">
        <w:rPr>
          <w:rFonts w:ascii="Verdana" w:hAnsi="Verdana"/>
          <w:color w:val="55524E"/>
          <w:sz w:val="18"/>
          <w:szCs w:val="18"/>
        </w:rPr>
        <w:t xml:space="preserve">чване на членовете на </w:t>
      </w:r>
      <w:r>
        <w:rPr>
          <w:rFonts w:ascii="Verdana" w:hAnsi="Verdana"/>
          <w:color w:val="55524E"/>
          <w:sz w:val="18"/>
          <w:szCs w:val="18"/>
        </w:rPr>
        <w:t xml:space="preserve"> комиси</w:t>
      </w:r>
      <w:r w:rsidR="00A90C03">
        <w:rPr>
          <w:rFonts w:ascii="Verdana" w:hAnsi="Verdana"/>
          <w:color w:val="55524E"/>
          <w:sz w:val="18"/>
          <w:szCs w:val="18"/>
        </w:rPr>
        <w:t>ята</w:t>
      </w:r>
      <w:r>
        <w:rPr>
          <w:rFonts w:ascii="Verdana" w:hAnsi="Verdana"/>
          <w:color w:val="55524E"/>
          <w:sz w:val="18"/>
          <w:szCs w:val="18"/>
        </w:rPr>
        <w:t xml:space="preserve"> в семинари и други форми на обучение.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:rsidR="00C15A0C" w:rsidRDefault="00997C34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Отг.: </w:t>
      </w:r>
      <w:r w:rsidR="00C15A0C">
        <w:rPr>
          <w:rFonts w:ascii="Verdana" w:hAnsi="Verdana"/>
          <w:color w:val="55524E"/>
          <w:sz w:val="18"/>
          <w:szCs w:val="18"/>
        </w:rPr>
        <w:t xml:space="preserve"> директорът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5.Координиране на съвместната работа по безопасност на движението по пътищата с общинската комисия по БДП и МВР.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Директорът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6. Утвърждаване на маршрута</w:t>
      </w:r>
      <w:r w:rsidR="00997C34">
        <w:rPr>
          <w:rFonts w:ascii="Verdana" w:hAnsi="Verdana"/>
          <w:color w:val="55524E"/>
          <w:sz w:val="18"/>
          <w:szCs w:val="18"/>
        </w:rPr>
        <w:t xml:space="preserve"> за пристигане в ЦПЛР-ОДК по най –безопасният начин</w:t>
      </w:r>
      <w:r>
        <w:rPr>
          <w:rFonts w:ascii="Verdana" w:hAnsi="Verdana"/>
          <w:color w:val="55524E"/>
          <w:sz w:val="18"/>
          <w:szCs w:val="18"/>
        </w:rPr>
        <w:t>.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997C34">
        <w:rPr>
          <w:rFonts w:ascii="Verdana" w:hAnsi="Verdana"/>
          <w:color w:val="55524E"/>
          <w:sz w:val="18"/>
          <w:szCs w:val="18"/>
        </w:rPr>
        <w:t>Срок: април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Директорът 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  </w:t>
      </w:r>
      <w:r w:rsidR="00997C34">
        <w:rPr>
          <w:rFonts w:ascii="Verdana" w:hAnsi="Verdana"/>
          <w:color w:val="55524E"/>
          <w:sz w:val="18"/>
          <w:szCs w:val="18"/>
        </w:rPr>
        <w:t>7. Определяне на</w:t>
      </w:r>
      <w:r>
        <w:rPr>
          <w:rFonts w:ascii="Verdana" w:hAnsi="Verdana"/>
          <w:color w:val="55524E"/>
          <w:sz w:val="18"/>
          <w:szCs w:val="18"/>
        </w:rPr>
        <w:t xml:space="preserve"> придружител от педагогически</w:t>
      </w:r>
      <w:r w:rsidR="00997C34">
        <w:rPr>
          <w:rFonts w:ascii="Verdana" w:hAnsi="Verdana"/>
          <w:color w:val="55524E"/>
          <w:sz w:val="18"/>
          <w:szCs w:val="18"/>
        </w:rPr>
        <w:t>я състав на учениците до входната врата и преминаване на отсрещния тротоар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997C34">
        <w:rPr>
          <w:rFonts w:ascii="Verdana" w:hAnsi="Verdana"/>
          <w:color w:val="55524E"/>
          <w:sz w:val="18"/>
          <w:szCs w:val="18"/>
        </w:rPr>
        <w:t>Срок: постоянен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Директорът</w:t>
      </w:r>
    </w:p>
    <w:p w:rsidR="00C15A0C" w:rsidRDefault="00C15A0C" w:rsidP="00C15A0C">
      <w:pPr>
        <w:pStyle w:val="aa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lastRenderedPageBreak/>
        <w:t xml:space="preserve">     8. </w:t>
      </w:r>
      <w:proofErr w:type="spellStart"/>
      <w:r>
        <w:rPr>
          <w:rFonts w:ascii="Verdana" w:hAnsi="Verdana"/>
          <w:color w:val="55524E"/>
          <w:sz w:val="18"/>
          <w:szCs w:val="18"/>
        </w:rPr>
        <w:t>Запознаване</w:t>
      </w:r>
      <w:proofErr w:type="spellEnd"/>
      <w:r>
        <w:rPr>
          <w:rFonts w:ascii="Verdana" w:hAnsi="Verdana"/>
          <w:color w:val="55524E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24E"/>
          <w:sz w:val="18"/>
          <w:szCs w:val="18"/>
        </w:rPr>
        <w:t>на</w:t>
      </w:r>
      <w:proofErr w:type="spellEnd"/>
      <w:r>
        <w:rPr>
          <w:rFonts w:ascii="Verdana" w:hAnsi="Verdana"/>
          <w:color w:val="55524E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24E"/>
          <w:sz w:val="18"/>
          <w:szCs w:val="18"/>
        </w:rPr>
        <w:t>всеки</w:t>
      </w:r>
      <w:proofErr w:type="spellEnd"/>
      <w:r>
        <w:rPr>
          <w:rFonts w:ascii="Verdana" w:hAnsi="Verdana"/>
          <w:color w:val="55524E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24E"/>
          <w:sz w:val="18"/>
          <w:szCs w:val="18"/>
        </w:rPr>
        <w:t>ученик</w:t>
      </w:r>
      <w:proofErr w:type="spellEnd"/>
      <w:r>
        <w:rPr>
          <w:rFonts w:ascii="Verdana" w:hAnsi="Verdana"/>
          <w:color w:val="55524E"/>
          <w:sz w:val="18"/>
          <w:szCs w:val="18"/>
        </w:rPr>
        <w:t xml:space="preserve"> </w:t>
      </w:r>
      <w:r w:rsidR="00997C34">
        <w:rPr>
          <w:rFonts w:ascii="Verdana" w:hAnsi="Verdana"/>
          <w:color w:val="55524E"/>
          <w:sz w:val="18"/>
          <w:szCs w:val="18"/>
        </w:rPr>
        <w:t xml:space="preserve">с </w:t>
      </w:r>
      <w:proofErr w:type="spellStart"/>
      <w:r w:rsidR="00997C34">
        <w:rPr>
          <w:rFonts w:ascii="Verdana" w:hAnsi="Verdana"/>
          <w:color w:val="55524E"/>
          <w:sz w:val="18"/>
          <w:szCs w:val="18"/>
        </w:rPr>
        <w:t>правилата</w:t>
      </w:r>
      <w:proofErr w:type="spellEnd"/>
      <w:r w:rsidR="00997C34">
        <w:rPr>
          <w:rFonts w:ascii="Verdana" w:hAnsi="Verdana"/>
          <w:color w:val="55524E"/>
          <w:sz w:val="18"/>
          <w:szCs w:val="18"/>
        </w:rPr>
        <w:t xml:space="preserve"> </w:t>
      </w:r>
      <w:proofErr w:type="spellStart"/>
      <w:r w:rsidR="00997C34">
        <w:rPr>
          <w:rFonts w:ascii="Verdana" w:hAnsi="Verdana"/>
          <w:color w:val="55524E"/>
          <w:sz w:val="18"/>
          <w:szCs w:val="18"/>
        </w:rPr>
        <w:t>за</w:t>
      </w:r>
      <w:proofErr w:type="spellEnd"/>
      <w:r w:rsidR="00997C34">
        <w:rPr>
          <w:rFonts w:ascii="Verdana" w:hAnsi="Verdana"/>
          <w:color w:val="55524E"/>
          <w:sz w:val="18"/>
          <w:szCs w:val="18"/>
        </w:rPr>
        <w:t xml:space="preserve"> </w:t>
      </w:r>
      <w:proofErr w:type="spellStart"/>
      <w:r w:rsidR="00997C34">
        <w:rPr>
          <w:rFonts w:ascii="Verdana" w:hAnsi="Verdana"/>
          <w:color w:val="55524E"/>
          <w:sz w:val="18"/>
          <w:szCs w:val="18"/>
        </w:rPr>
        <w:t>безопасност</w:t>
      </w:r>
      <w:proofErr w:type="spellEnd"/>
      <w:r>
        <w:rPr>
          <w:rFonts w:ascii="Verdana" w:hAnsi="Verdana"/>
          <w:color w:val="55524E"/>
          <w:sz w:val="18"/>
          <w:szCs w:val="18"/>
        </w:rPr>
        <w:t>(</w:t>
      </w:r>
      <w:proofErr w:type="spellStart"/>
      <w:r>
        <w:rPr>
          <w:rFonts w:ascii="Verdana" w:hAnsi="Verdana"/>
          <w:color w:val="55524E"/>
          <w:sz w:val="18"/>
          <w:szCs w:val="18"/>
        </w:rPr>
        <w:t>инструктаж</w:t>
      </w:r>
      <w:proofErr w:type="spellEnd"/>
      <w:r>
        <w:rPr>
          <w:rFonts w:ascii="Verdana" w:hAnsi="Verdana"/>
          <w:color w:val="55524E"/>
          <w:sz w:val="18"/>
          <w:szCs w:val="18"/>
        </w:rPr>
        <w:t>).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                                                                                                          </w:t>
      </w:r>
      <w:r w:rsidR="00997C34">
        <w:rPr>
          <w:rFonts w:ascii="Verdana" w:hAnsi="Verdana"/>
          <w:color w:val="55524E"/>
          <w:sz w:val="18"/>
          <w:szCs w:val="18"/>
        </w:rPr>
        <w:t>Срок: ежеседмично</w:t>
      </w:r>
    </w:p>
    <w:p w:rsidR="00C15A0C" w:rsidRDefault="00C15A0C" w:rsidP="00C15A0C">
      <w:pPr>
        <w:shd w:val="clear" w:color="auto" w:fill="FFFFFF"/>
        <w:ind w:left="5664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            </w:t>
      </w:r>
      <w:r w:rsidR="00997C34">
        <w:rPr>
          <w:rFonts w:ascii="Verdana" w:hAnsi="Verdana"/>
          <w:color w:val="55524E"/>
          <w:sz w:val="18"/>
          <w:szCs w:val="18"/>
        </w:rPr>
        <w:t>Отг.: учителите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   9. </w:t>
      </w:r>
      <w:r w:rsidR="00997C34">
        <w:rPr>
          <w:rFonts w:ascii="Verdana" w:hAnsi="Verdana"/>
          <w:color w:val="55524E"/>
          <w:sz w:val="18"/>
          <w:szCs w:val="18"/>
        </w:rPr>
        <w:t>К</w:t>
      </w:r>
      <w:r>
        <w:rPr>
          <w:rFonts w:ascii="Verdana" w:hAnsi="Verdana"/>
          <w:color w:val="55524E"/>
          <w:sz w:val="18"/>
          <w:szCs w:val="18"/>
        </w:rPr>
        <w:t>омисията да направи оглед и да изготви предложение за о</w:t>
      </w:r>
      <w:r w:rsidR="00997C34">
        <w:rPr>
          <w:rFonts w:ascii="Verdana" w:hAnsi="Verdana"/>
          <w:color w:val="55524E"/>
          <w:sz w:val="18"/>
          <w:szCs w:val="18"/>
        </w:rPr>
        <w:t>безопасяване района около центъра</w:t>
      </w:r>
      <w:r>
        <w:rPr>
          <w:rFonts w:ascii="Verdana" w:hAnsi="Verdana"/>
          <w:color w:val="55524E"/>
          <w:sz w:val="18"/>
          <w:szCs w:val="18"/>
        </w:rPr>
        <w:t>.</w:t>
      </w:r>
    </w:p>
    <w:p w:rsidR="00C15A0C" w:rsidRDefault="00997C34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proofErr w:type="spellStart"/>
      <w:r>
        <w:rPr>
          <w:rFonts w:ascii="Verdana" w:hAnsi="Verdana"/>
          <w:color w:val="55524E"/>
          <w:sz w:val="18"/>
          <w:szCs w:val="18"/>
        </w:rPr>
        <w:t>Срок:май</w:t>
      </w:r>
      <w:proofErr w:type="spellEnd"/>
      <w:r w:rsidR="00C15A0C">
        <w:rPr>
          <w:rFonts w:ascii="Verdana" w:hAnsi="Verdana"/>
          <w:color w:val="55524E"/>
          <w:sz w:val="18"/>
          <w:szCs w:val="18"/>
        </w:rPr>
        <w:t>                                                                                                      </w:t>
      </w:r>
      <w:r>
        <w:rPr>
          <w:rFonts w:ascii="Verdana" w:hAnsi="Verdana"/>
          <w:color w:val="55524E"/>
          <w:sz w:val="18"/>
          <w:szCs w:val="18"/>
        </w:rPr>
        <w:t xml:space="preserve">  Отг.: Учителите. 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>     10</w:t>
      </w:r>
      <w:r>
        <w:rPr>
          <w:rFonts w:ascii="Verdana" w:hAnsi="Verdana"/>
          <w:color w:val="55524E"/>
          <w:sz w:val="18"/>
          <w:szCs w:val="18"/>
        </w:rPr>
        <w:t>. Подобряване на материално-техническата база по безопасност на движението по пътищата – помагала, табла, схеми и други съобразени с новите учебни програми.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:rsidR="00C15A0C" w:rsidRDefault="00997C34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Отг.: </w:t>
      </w:r>
      <w:r w:rsidR="00C15A0C">
        <w:rPr>
          <w:rFonts w:ascii="Verdana" w:hAnsi="Verdana"/>
          <w:color w:val="55524E"/>
          <w:sz w:val="18"/>
          <w:szCs w:val="18"/>
        </w:rPr>
        <w:t xml:space="preserve"> Директорът и</w:t>
      </w:r>
    </w:p>
    <w:p w:rsidR="00C15A0C" w:rsidRDefault="00997C34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учителите 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 11.Участие в Седмицата на мобилността, която тази година е на тема</w:t>
      </w:r>
      <w:r>
        <w:rPr>
          <w:rStyle w:val="heading1char"/>
          <w:rFonts w:ascii="Verdana" w:hAnsi="Verdana"/>
          <w:color w:val="666666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 „Чиста мобилност за всички“ под мотото „Избери как да се придвижиш“.</w:t>
      </w:r>
    </w:p>
    <w:p w:rsidR="00C15A0C" w:rsidRDefault="00997C34" w:rsidP="00C15A0C">
      <w:pPr>
        <w:shd w:val="clear" w:color="auto" w:fill="FFFFFF"/>
        <w:ind w:left="6372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Срок: април </w:t>
      </w:r>
      <w:r w:rsidR="00C15A0C">
        <w:rPr>
          <w:rFonts w:ascii="Verdana" w:hAnsi="Verdana"/>
          <w:color w:val="55524E"/>
          <w:sz w:val="18"/>
          <w:szCs w:val="18"/>
        </w:rPr>
        <w:t>.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  Комисията по БДП  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>    12. </w:t>
      </w:r>
      <w:r>
        <w:rPr>
          <w:rFonts w:ascii="Verdana" w:hAnsi="Verdana"/>
          <w:color w:val="55524E"/>
          <w:sz w:val="18"/>
          <w:szCs w:val="18"/>
        </w:rPr>
        <w:t xml:space="preserve">Да се изисква съдействие от страна на КАТ за осъществяване на </w:t>
      </w:r>
      <w:r w:rsidR="00997C34">
        <w:rPr>
          <w:rFonts w:ascii="Verdana" w:hAnsi="Verdana"/>
          <w:color w:val="55524E"/>
          <w:sz w:val="18"/>
          <w:szCs w:val="18"/>
        </w:rPr>
        <w:t xml:space="preserve">дежурства в района на центъра </w:t>
      </w:r>
      <w:r>
        <w:rPr>
          <w:rFonts w:ascii="Verdana" w:hAnsi="Verdana"/>
          <w:color w:val="55524E"/>
          <w:sz w:val="18"/>
          <w:szCs w:val="18"/>
        </w:rPr>
        <w:t>по време на празници и</w:t>
      </w:r>
      <w:r w:rsidR="00997C34">
        <w:rPr>
          <w:rFonts w:ascii="Verdana" w:hAnsi="Verdana"/>
          <w:color w:val="55524E"/>
          <w:sz w:val="18"/>
          <w:szCs w:val="18"/>
        </w:rPr>
        <w:t xml:space="preserve"> други </w:t>
      </w:r>
      <w:proofErr w:type="gramStart"/>
      <w:r w:rsidR="00997C34">
        <w:rPr>
          <w:rFonts w:ascii="Verdana" w:hAnsi="Verdana"/>
          <w:color w:val="55524E"/>
          <w:sz w:val="18"/>
          <w:szCs w:val="18"/>
        </w:rPr>
        <w:t>мероприятия .</w:t>
      </w:r>
      <w:proofErr w:type="gramEnd"/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Директорът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>    13</w:t>
      </w:r>
      <w:r>
        <w:rPr>
          <w:rFonts w:ascii="Verdana" w:hAnsi="Verdana"/>
          <w:color w:val="55524E"/>
          <w:sz w:val="18"/>
          <w:szCs w:val="18"/>
        </w:rPr>
        <w:t>. Задължи</w:t>
      </w:r>
      <w:r w:rsidR="00997C34">
        <w:rPr>
          <w:rFonts w:ascii="Verdana" w:hAnsi="Verdana"/>
          <w:color w:val="55524E"/>
          <w:sz w:val="18"/>
          <w:szCs w:val="18"/>
        </w:rPr>
        <w:t xml:space="preserve">телно да се отразяват в тетрадка </w:t>
      </w:r>
      <w:proofErr w:type="gramStart"/>
      <w:r w:rsidR="00997C34">
        <w:rPr>
          <w:rFonts w:ascii="Verdana" w:hAnsi="Verdana"/>
          <w:color w:val="55524E"/>
          <w:sz w:val="18"/>
          <w:szCs w:val="18"/>
        </w:rPr>
        <w:t xml:space="preserve">на </w:t>
      </w:r>
      <w:r>
        <w:rPr>
          <w:rFonts w:ascii="Verdana" w:hAnsi="Verdana"/>
          <w:color w:val="55524E"/>
          <w:sz w:val="18"/>
          <w:szCs w:val="18"/>
        </w:rPr>
        <w:t xml:space="preserve"> темите</w:t>
      </w:r>
      <w:proofErr w:type="gramEnd"/>
      <w:r>
        <w:rPr>
          <w:rFonts w:ascii="Verdana" w:hAnsi="Verdana"/>
          <w:color w:val="55524E"/>
          <w:sz w:val="18"/>
          <w:szCs w:val="18"/>
        </w:rPr>
        <w:t xml:space="preserve"> по безопасност на движението по пътищата, съгласно съответните програми.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:rsidR="00C15A0C" w:rsidRDefault="00A90C03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Учителите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1</w:t>
      </w:r>
      <w:r>
        <w:rPr>
          <w:rFonts w:ascii="Verdana" w:hAnsi="Verdana"/>
          <w:color w:val="55524E"/>
          <w:sz w:val="18"/>
          <w:szCs w:val="18"/>
          <w:lang w:val="ru-RU"/>
        </w:rPr>
        <w:t>4</w:t>
      </w:r>
      <w:r>
        <w:rPr>
          <w:rFonts w:ascii="Verdana" w:hAnsi="Verdana"/>
          <w:color w:val="55524E"/>
          <w:sz w:val="18"/>
          <w:szCs w:val="18"/>
        </w:rPr>
        <w:t>.Безопасността на движението по пътищата да присъства винаги като точка от дневния ред на всяка родителска среща. За учениците от І и ІІ клас да се изработи заедно с родителите -</w:t>
      </w:r>
      <w:r w:rsidR="00A90C03">
        <w:rPr>
          <w:rFonts w:ascii="Verdana" w:hAnsi="Verdana"/>
          <w:color w:val="55524E"/>
          <w:sz w:val="18"/>
          <w:szCs w:val="18"/>
        </w:rPr>
        <w:t>Най-безопасния път до центъра</w:t>
      </w:r>
    </w:p>
    <w:p w:rsidR="00C15A0C" w:rsidRDefault="00A90C03" w:rsidP="00C15A0C">
      <w:pPr>
        <w:shd w:val="clear" w:color="auto" w:fill="FFFFFF"/>
        <w:ind w:left="5664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  </w:t>
      </w:r>
      <w:r w:rsidR="00A90C03">
        <w:rPr>
          <w:rFonts w:ascii="Verdana" w:hAnsi="Verdana"/>
          <w:color w:val="55524E"/>
          <w:sz w:val="18"/>
          <w:szCs w:val="18"/>
        </w:rPr>
        <w:t>учителите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1</w:t>
      </w:r>
      <w:r>
        <w:rPr>
          <w:rFonts w:ascii="Verdana" w:hAnsi="Verdana"/>
          <w:color w:val="55524E"/>
          <w:sz w:val="18"/>
          <w:szCs w:val="18"/>
          <w:lang w:val="ru-RU"/>
        </w:rPr>
        <w:t>5</w:t>
      </w:r>
      <w:r>
        <w:rPr>
          <w:rFonts w:ascii="Verdana" w:hAnsi="Verdana"/>
          <w:color w:val="55524E"/>
          <w:sz w:val="18"/>
          <w:szCs w:val="18"/>
        </w:rPr>
        <w:t xml:space="preserve">. Ежедневно, в последния учебен час, провеждане на петминутка за </w:t>
      </w:r>
      <w:r w:rsidR="00A90C03">
        <w:rPr>
          <w:rFonts w:ascii="Verdana" w:hAnsi="Verdana"/>
          <w:color w:val="55524E"/>
          <w:sz w:val="18"/>
          <w:szCs w:val="18"/>
        </w:rPr>
        <w:t>присъстващите ученици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 І до VІІ в</w:t>
      </w:r>
      <w:r w:rsidR="00A90C03">
        <w:rPr>
          <w:rFonts w:ascii="Verdana" w:hAnsi="Verdana"/>
          <w:color w:val="55524E"/>
          <w:sz w:val="18"/>
          <w:szCs w:val="18"/>
        </w:rPr>
        <w:t xml:space="preserve"> която да се напомня за безопас</w:t>
      </w:r>
      <w:r>
        <w:rPr>
          <w:rFonts w:ascii="Verdana" w:hAnsi="Verdana"/>
          <w:color w:val="55524E"/>
          <w:sz w:val="18"/>
          <w:szCs w:val="18"/>
        </w:rPr>
        <w:t>ното поведение на учениците по пътищата.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Учителите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1</w:t>
      </w:r>
      <w:r>
        <w:rPr>
          <w:rFonts w:ascii="Verdana" w:hAnsi="Verdana"/>
          <w:color w:val="55524E"/>
          <w:sz w:val="18"/>
          <w:szCs w:val="18"/>
          <w:lang w:val="ru-RU"/>
        </w:rPr>
        <w:t>6</w:t>
      </w:r>
      <w:r>
        <w:rPr>
          <w:rFonts w:ascii="Verdana" w:hAnsi="Verdana"/>
          <w:color w:val="55524E"/>
          <w:sz w:val="18"/>
          <w:szCs w:val="18"/>
        </w:rPr>
        <w:t>. Ч</w:t>
      </w:r>
      <w:r w:rsidR="00A90C03">
        <w:rPr>
          <w:rFonts w:ascii="Verdana" w:hAnsi="Verdana"/>
          <w:color w:val="55524E"/>
          <w:sz w:val="18"/>
          <w:szCs w:val="18"/>
        </w:rPr>
        <w:t>асовете за изучаване на безопас</w:t>
      </w:r>
      <w:r>
        <w:rPr>
          <w:rFonts w:ascii="Verdana" w:hAnsi="Verdana"/>
          <w:color w:val="55524E"/>
          <w:sz w:val="18"/>
          <w:szCs w:val="18"/>
        </w:rPr>
        <w:t>ност на движението по пътищата се залагат задължително на</w:t>
      </w:r>
      <w:r w:rsidR="00A90C03">
        <w:rPr>
          <w:rFonts w:ascii="Verdana" w:hAnsi="Verdana"/>
          <w:color w:val="55524E"/>
          <w:sz w:val="18"/>
          <w:szCs w:val="18"/>
        </w:rPr>
        <w:t xml:space="preserve"> отделен ред в Списък Образец №3</w:t>
      </w:r>
      <w:r>
        <w:rPr>
          <w:rFonts w:ascii="Verdana" w:hAnsi="Verdana"/>
          <w:color w:val="55524E"/>
          <w:sz w:val="18"/>
          <w:szCs w:val="18"/>
        </w:rPr>
        <w:t>.</w:t>
      </w:r>
    </w:p>
    <w:p w:rsidR="00C15A0C" w:rsidRDefault="001D4F56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Срок:01.10.2025</w:t>
      </w:r>
      <w:r w:rsidR="00A90C03">
        <w:rPr>
          <w:rFonts w:ascii="Verdana" w:hAnsi="Verdana"/>
          <w:color w:val="55524E"/>
          <w:sz w:val="18"/>
          <w:szCs w:val="18"/>
        </w:rPr>
        <w:t>г.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Директорът</w:t>
      </w:r>
    </w:p>
    <w:p w:rsidR="00C15A0C" w:rsidRDefault="00C15A0C" w:rsidP="00C15A0C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 xml:space="preserve">17. </w:t>
      </w:r>
      <w:proofErr w:type="spellStart"/>
      <w:r>
        <w:rPr>
          <w:rFonts w:ascii="Verdana" w:hAnsi="Verdana"/>
          <w:color w:val="55524E"/>
          <w:sz w:val="18"/>
          <w:szCs w:val="18"/>
          <w:lang w:val="ru-RU"/>
        </w:rPr>
        <w:t>Изготвяне</w:t>
      </w:r>
      <w:proofErr w:type="spellEnd"/>
      <w:r>
        <w:rPr>
          <w:rFonts w:ascii="Verdana" w:hAnsi="Verdana"/>
          <w:color w:val="55524E"/>
          <w:sz w:val="18"/>
          <w:szCs w:val="18"/>
          <w:lang w:val="ru-RU"/>
        </w:rPr>
        <w:t xml:space="preserve"> на график за </w:t>
      </w:r>
      <w:proofErr w:type="spellStart"/>
      <w:r>
        <w:rPr>
          <w:rFonts w:ascii="Verdana" w:hAnsi="Verdana"/>
          <w:color w:val="55524E"/>
          <w:sz w:val="18"/>
          <w:szCs w:val="18"/>
          <w:lang w:val="ru-RU"/>
        </w:rPr>
        <w:t>занятията</w:t>
      </w:r>
      <w:proofErr w:type="spellEnd"/>
      <w:r>
        <w:rPr>
          <w:rFonts w:ascii="Verdana" w:hAnsi="Verdana"/>
          <w:color w:val="55524E"/>
          <w:sz w:val="18"/>
          <w:szCs w:val="18"/>
          <w:lang w:val="ru-RU"/>
        </w:rPr>
        <w:t xml:space="preserve"> по БДП.</w:t>
      </w:r>
    </w:p>
    <w:p w:rsidR="00C15A0C" w:rsidRDefault="00A90C03" w:rsidP="00C15A0C">
      <w:pPr>
        <w:pStyle w:val="default"/>
        <w:shd w:val="clear" w:color="auto" w:fill="FFFFFF"/>
        <w:spacing w:before="0" w:beforeAutospacing="0" w:after="0" w:afterAutospacing="0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 xml:space="preserve">Срок: </w:t>
      </w:r>
      <w:proofErr w:type="spellStart"/>
      <w:r>
        <w:rPr>
          <w:rFonts w:ascii="Verdana" w:hAnsi="Verdana"/>
          <w:color w:val="55524E"/>
          <w:sz w:val="18"/>
          <w:szCs w:val="18"/>
          <w:lang w:val="ru-RU"/>
        </w:rPr>
        <w:t>октомври</w:t>
      </w:r>
      <w:proofErr w:type="spellEnd"/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 Комисията по БДП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1</w:t>
      </w:r>
      <w:r>
        <w:rPr>
          <w:rFonts w:ascii="Verdana" w:hAnsi="Verdana"/>
          <w:color w:val="55524E"/>
          <w:sz w:val="18"/>
          <w:szCs w:val="18"/>
          <w:lang w:val="ru-RU"/>
        </w:rPr>
        <w:t>8</w:t>
      </w:r>
      <w:r>
        <w:rPr>
          <w:rFonts w:ascii="Verdana" w:hAnsi="Verdana"/>
          <w:color w:val="55524E"/>
          <w:sz w:val="18"/>
          <w:szCs w:val="18"/>
        </w:rPr>
        <w:t>. Под мотото „Да опазим децата по пътищата” организиране и провеждане на състезателни игри и изложба посветени на </w:t>
      </w:r>
      <w:r>
        <w:rPr>
          <w:rStyle w:val="a8"/>
          <w:rFonts w:ascii="Verdana" w:hAnsi="Verdana"/>
          <w:b w:val="0"/>
          <w:bCs w:val="0"/>
          <w:color w:val="55524E"/>
          <w:sz w:val="18"/>
          <w:szCs w:val="18"/>
        </w:rPr>
        <w:t>18 ноември,” Световен ден на жертвите от пътнотранспортни произшествия’.</w:t>
      </w:r>
    </w:p>
    <w:p w:rsidR="00C15A0C" w:rsidRDefault="00A90C03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Срок: </w:t>
      </w:r>
      <w:r w:rsidR="001D4F56">
        <w:rPr>
          <w:rFonts w:ascii="Verdana" w:hAnsi="Verdana"/>
          <w:color w:val="55524E"/>
          <w:sz w:val="18"/>
          <w:szCs w:val="18"/>
        </w:rPr>
        <w:t>18.11.2025</w:t>
      </w:r>
      <w:r w:rsidR="00C15A0C">
        <w:rPr>
          <w:rFonts w:ascii="Verdana" w:hAnsi="Verdana"/>
          <w:color w:val="55524E"/>
          <w:sz w:val="18"/>
          <w:szCs w:val="18"/>
        </w:rPr>
        <w:t xml:space="preserve"> г.</w:t>
      </w:r>
    </w:p>
    <w:p w:rsidR="00C15A0C" w:rsidRDefault="00A90C03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proofErr w:type="spellStart"/>
      <w:r>
        <w:rPr>
          <w:rFonts w:ascii="Verdana" w:hAnsi="Verdana"/>
          <w:color w:val="55524E"/>
          <w:sz w:val="18"/>
          <w:szCs w:val="18"/>
        </w:rPr>
        <w:t>Отг</w:t>
      </w:r>
      <w:proofErr w:type="spellEnd"/>
      <w:r>
        <w:rPr>
          <w:rFonts w:ascii="Verdana" w:hAnsi="Verdana"/>
          <w:color w:val="55524E"/>
          <w:sz w:val="18"/>
          <w:szCs w:val="18"/>
        </w:rPr>
        <w:t>.:учителите</w:t>
      </w:r>
    </w:p>
    <w:p w:rsidR="00C15A0C" w:rsidRDefault="00A90C03" w:rsidP="00C15A0C">
      <w:pPr>
        <w:shd w:val="clear" w:color="auto" w:fill="FFFFFF"/>
        <w:ind w:left="6372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 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lastRenderedPageBreak/>
        <w:t>1</w:t>
      </w:r>
      <w:r>
        <w:rPr>
          <w:rFonts w:ascii="Verdana" w:hAnsi="Verdana"/>
          <w:color w:val="55524E"/>
          <w:sz w:val="18"/>
          <w:szCs w:val="18"/>
          <w:lang w:val="ru-RU"/>
        </w:rPr>
        <w:t>9. </w:t>
      </w:r>
      <w:r>
        <w:rPr>
          <w:rFonts w:ascii="Verdana" w:hAnsi="Verdana"/>
          <w:color w:val="55524E"/>
          <w:sz w:val="18"/>
          <w:szCs w:val="18"/>
        </w:rPr>
        <w:t>Организиране и провеждане на състезание по майсторско  управление на велосипед посветено на 19 април „Международен ден на велосипеда”</w:t>
      </w:r>
    </w:p>
    <w:p w:rsidR="00C15A0C" w:rsidRDefault="00C15A0C" w:rsidP="00C15A0C">
      <w:pPr>
        <w:shd w:val="clear" w:color="auto" w:fill="FFFFFF"/>
        <w:ind w:left="6372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Срок: </w:t>
      </w:r>
      <w:proofErr w:type="spellStart"/>
      <w:r>
        <w:rPr>
          <w:rFonts w:ascii="Verdana" w:hAnsi="Verdana"/>
          <w:color w:val="55524E"/>
          <w:sz w:val="18"/>
          <w:szCs w:val="18"/>
        </w:rPr>
        <w:t>м.aприл</w:t>
      </w:r>
      <w:proofErr w:type="spellEnd"/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Учителите по БДП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20. Участие на ученици въ</w:t>
      </w:r>
      <w:r w:rsidR="00A90C03">
        <w:rPr>
          <w:rFonts w:ascii="Verdana" w:hAnsi="Verdana"/>
          <w:color w:val="55524E"/>
          <w:sz w:val="18"/>
          <w:szCs w:val="18"/>
        </w:rPr>
        <w:t xml:space="preserve">в викторини по БДП на </w:t>
      </w:r>
      <w:r>
        <w:rPr>
          <w:rFonts w:ascii="Verdana" w:hAnsi="Verdana"/>
          <w:color w:val="55524E"/>
          <w:sz w:val="18"/>
          <w:szCs w:val="18"/>
        </w:rPr>
        <w:t xml:space="preserve"> общинско ниво.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Срок: </w:t>
      </w:r>
      <w:proofErr w:type="spellStart"/>
      <w:r>
        <w:rPr>
          <w:rFonts w:ascii="Verdana" w:hAnsi="Verdana"/>
          <w:color w:val="55524E"/>
          <w:sz w:val="18"/>
          <w:szCs w:val="18"/>
        </w:rPr>
        <w:t>м.</w:t>
      </w:r>
      <w:r w:rsidR="00A90C03">
        <w:rPr>
          <w:rFonts w:ascii="Verdana" w:hAnsi="Verdana"/>
          <w:color w:val="55524E"/>
          <w:sz w:val="18"/>
          <w:szCs w:val="18"/>
        </w:rPr>
        <w:t>април</w:t>
      </w:r>
      <w:proofErr w:type="spellEnd"/>
    </w:p>
    <w:p w:rsidR="00C15A0C" w:rsidRDefault="00A90C03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Отг.: Учителите 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21. Преди всяко орга</w:t>
      </w:r>
      <w:r w:rsidR="00A90C03">
        <w:rPr>
          <w:rFonts w:ascii="Verdana" w:hAnsi="Verdana"/>
          <w:color w:val="55524E"/>
          <w:sz w:val="18"/>
          <w:szCs w:val="18"/>
        </w:rPr>
        <w:t xml:space="preserve">низирано напускане на </w:t>
      </w:r>
      <w:r>
        <w:rPr>
          <w:rFonts w:ascii="Verdana" w:hAnsi="Verdana"/>
          <w:color w:val="55524E"/>
          <w:sz w:val="18"/>
          <w:szCs w:val="18"/>
        </w:rPr>
        <w:t xml:space="preserve"> сграда</w:t>
      </w:r>
      <w:r w:rsidR="00A90C03">
        <w:rPr>
          <w:rFonts w:ascii="Verdana" w:hAnsi="Verdana"/>
          <w:color w:val="55524E"/>
          <w:sz w:val="18"/>
          <w:szCs w:val="18"/>
        </w:rPr>
        <w:t>та</w:t>
      </w:r>
      <w:r>
        <w:rPr>
          <w:rFonts w:ascii="Verdana" w:hAnsi="Verdana"/>
          <w:color w:val="55524E"/>
          <w:sz w:val="18"/>
          <w:szCs w:val="18"/>
        </w:rPr>
        <w:t xml:space="preserve"> (екскурзии, походи, зелени училища, наблюдения и други) се провеждат разговори с учениците за припомняне правилата за безопасност на движението и същите се инструктират срещу подпис. Попълва се Уведомително писмо от ръководителя на групата.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proofErr w:type="spellStart"/>
      <w:r>
        <w:rPr>
          <w:rFonts w:ascii="Verdana" w:hAnsi="Verdana"/>
          <w:color w:val="55524E"/>
          <w:sz w:val="18"/>
          <w:szCs w:val="18"/>
        </w:rPr>
        <w:t>Отг.Учителите</w:t>
      </w:r>
      <w:proofErr w:type="spellEnd"/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22. Поддържане и обновяване материалите в сайта на училищната комисия по БДП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 Комисията по БДП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Към плана за работата на комисията по безопасност на движението по пътищата са приложени и темите по БДП ,“1- 12 “клас за </w:t>
      </w:r>
      <w:r w:rsidR="00D626D6">
        <w:rPr>
          <w:rFonts w:ascii="Verdana" w:hAnsi="Verdana"/>
          <w:color w:val="55524E"/>
          <w:sz w:val="18"/>
          <w:szCs w:val="18"/>
        </w:rPr>
        <w:t>учебната 2022/2023</w:t>
      </w:r>
      <w:r>
        <w:rPr>
          <w:rFonts w:ascii="Verdana" w:hAnsi="Verdana"/>
          <w:color w:val="55524E"/>
          <w:sz w:val="18"/>
          <w:szCs w:val="18"/>
        </w:rPr>
        <w:t> година.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:rsidR="00A90C03" w:rsidRDefault="00A90C03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:rsidR="00A90C03" w:rsidRDefault="00A90C03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:rsidR="00A90C03" w:rsidRDefault="00A90C03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:rsidR="00A90C03" w:rsidRDefault="00A90C03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:rsidR="00A90C03" w:rsidRDefault="00A90C03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:rsidR="00A90C03" w:rsidRDefault="00A90C03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:rsidR="00A90C03" w:rsidRDefault="00A90C03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:rsidR="00A90C03" w:rsidRDefault="00A90C03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:rsidR="00C15A0C" w:rsidRDefault="00A90C03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Изготвил: Валентина Петрова</w:t>
      </w:r>
    </w:p>
    <w:p w:rsidR="00C15A0C" w:rsidRDefault="00A90C03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                         </w:t>
      </w:r>
      <w:r w:rsidR="00C15A0C">
        <w:rPr>
          <w:rFonts w:ascii="Verdana" w:hAnsi="Verdana"/>
          <w:color w:val="55524E"/>
          <w:sz w:val="18"/>
          <w:szCs w:val="18"/>
        </w:rPr>
        <w:t>Председател на комисията по БДП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:rsidR="007959F8" w:rsidRPr="00C15A0C" w:rsidRDefault="007959F8" w:rsidP="007351C3">
      <w:pPr>
        <w:rPr>
          <w:sz w:val="16"/>
          <w:szCs w:val="16"/>
        </w:rPr>
      </w:pPr>
    </w:p>
    <w:sectPr w:rsidR="007959F8" w:rsidRPr="00C15A0C" w:rsidSect="00C15A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95DA8"/>
    <w:multiLevelType w:val="multilevel"/>
    <w:tmpl w:val="6D42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92B2E"/>
    <w:multiLevelType w:val="multilevel"/>
    <w:tmpl w:val="9EC0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5E"/>
    <w:rsid w:val="00144E04"/>
    <w:rsid w:val="001D4F56"/>
    <w:rsid w:val="002351F4"/>
    <w:rsid w:val="00270733"/>
    <w:rsid w:val="002A35FA"/>
    <w:rsid w:val="004320AA"/>
    <w:rsid w:val="00445E5E"/>
    <w:rsid w:val="004A5A7C"/>
    <w:rsid w:val="004B527D"/>
    <w:rsid w:val="00595E0B"/>
    <w:rsid w:val="00634401"/>
    <w:rsid w:val="006D20CC"/>
    <w:rsid w:val="007351C3"/>
    <w:rsid w:val="007959F8"/>
    <w:rsid w:val="008A56BE"/>
    <w:rsid w:val="00917056"/>
    <w:rsid w:val="00997C34"/>
    <w:rsid w:val="00997DD3"/>
    <w:rsid w:val="00A90C03"/>
    <w:rsid w:val="00AC7C5A"/>
    <w:rsid w:val="00B750A2"/>
    <w:rsid w:val="00B97791"/>
    <w:rsid w:val="00C15A0C"/>
    <w:rsid w:val="00C946C3"/>
    <w:rsid w:val="00D626D6"/>
    <w:rsid w:val="00DD4F1E"/>
    <w:rsid w:val="00E137EE"/>
    <w:rsid w:val="00FB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176C1-EAC1-4DA7-94A3-B4889847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401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4">
    <w:name w:val="Изнесен текст Знак"/>
    <w:basedOn w:val="a0"/>
    <w:link w:val="a3"/>
    <w:uiPriority w:val="99"/>
    <w:semiHidden/>
    <w:rsid w:val="00634401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B750A2"/>
    <w:pPr>
      <w:jc w:val="center"/>
    </w:pPr>
    <w:rPr>
      <w:sz w:val="28"/>
      <w:szCs w:val="20"/>
      <w:u w:val="single"/>
      <w:lang w:eastAsia="en-US"/>
    </w:rPr>
  </w:style>
  <w:style w:type="character" w:customStyle="1" w:styleId="a6">
    <w:name w:val="Заглавие Знак"/>
    <w:basedOn w:val="a0"/>
    <w:link w:val="a5"/>
    <w:rsid w:val="00B750A2"/>
    <w:rPr>
      <w:rFonts w:ascii="Times New Roman" w:eastAsia="Times New Roman" w:hAnsi="Times New Roman" w:cs="Times New Roman"/>
      <w:sz w:val="28"/>
      <w:szCs w:val="20"/>
      <w:u w:val="single"/>
      <w:lang w:val="bg-BG"/>
    </w:rPr>
  </w:style>
  <w:style w:type="paragraph" w:styleId="a7">
    <w:name w:val="Normal (Web)"/>
    <w:basedOn w:val="a"/>
    <w:uiPriority w:val="99"/>
    <w:semiHidden/>
    <w:unhideWhenUsed/>
    <w:rsid w:val="007351C3"/>
    <w:pPr>
      <w:spacing w:before="100" w:beforeAutospacing="1" w:after="100" w:afterAutospacing="1"/>
    </w:pPr>
    <w:rPr>
      <w:lang w:val="en-US" w:eastAsia="en-US"/>
    </w:rPr>
  </w:style>
  <w:style w:type="character" w:styleId="a8">
    <w:name w:val="Strong"/>
    <w:basedOn w:val="a0"/>
    <w:uiPriority w:val="22"/>
    <w:qFormat/>
    <w:rsid w:val="007351C3"/>
    <w:rPr>
      <w:b/>
      <w:bCs/>
    </w:rPr>
  </w:style>
  <w:style w:type="character" w:styleId="a9">
    <w:name w:val="Hyperlink"/>
    <w:basedOn w:val="a0"/>
    <w:uiPriority w:val="99"/>
    <w:semiHidden/>
    <w:unhideWhenUsed/>
    <w:rsid w:val="007351C3"/>
    <w:rPr>
      <w:color w:val="0000FF"/>
      <w:u w:val="single"/>
    </w:rPr>
  </w:style>
  <w:style w:type="character" w:customStyle="1" w:styleId="text-primary">
    <w:name w:val="text-primary"/>
    <w:basedOn w:val="a0"/>
    <w:rsid w:val="007351C3"/>
  </w:style>
  <w:style w:type="character" w:customStyle="1" w:styleId="st">
    <w:name w:val="st"/>
    <w:basedOn w:val="a0"/>
    <w:rsid w:val="00270733"/>
  </w:style>
  <w:style w:type="paragraph" w:styleId="aa">
    <w:name w:val="No Spacing"/>
    <w:basedOn w:val="a"/>
    <w:uiPriority w:val="1"/>
    <w:qFormat/>
    <w:rsid w:val="00270733"/>
    <w:pPr>
      <w:spacing w:before="100" w:beforeAutospacing="1" w:after="100" w:afterAutospacing="1"/>
    </w:pPr>
    <w:rPr>
      <w:lang w:val="en-US" w:eastAsia="en-US"/>
    </w:rPr>
  </w:style>
  <w:style w:type="character" w:customStyle="1" w:styleId="heading1char">
    <w:name w:val="heading1char"/>
    <w:basedOn w:val="a0"/>
    <w:rsid w:val="00270733"/>
  </w:style>
  <w:style w:type="paragraph" w:customStyle="1" w:styleId="default">
    <w:name w:val="default"/>
    <w:basedOn w:val="a"/>
    <w:rsid w:val="0027073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2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0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3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4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2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3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16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2021-03-30T08:54:00Z</cp:lastPrinted>
  <dcterms:created xsi:type="dcterms:W3CDTF">2025-03-24T07:10:00Z</dcterms:created>
  <dcterms:modified xsi:type="dcterms:W3CDTF">2025-03-24T07:10:00Z</dcterms:modified>
</cp:coreProperties>
</file>